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A2565" w14:textId="5F8D7D35" w:rsidR="00255C54" w:rsidRDefault="00255C54" w:rsidP="001F6C94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Amstetten, Ausztria – </w:t>
      </w:r>
      <w:r w:rsidR="0078696E">
        <w:rPr>
          <w:rFonts w:ascii="Roboto" w:hAnsi="Roboto"/>
        </w:rPr>
        <w:t>15/04/2026</w:t>
      </w:r>
    </w:p>
    <w:p w14:paraId="6C34919B" w14:textId="77777777" w:rsidR="001F6C94" w:rsidRPr="00074EF9" w:rsidRDefault="001F6C94" w:rsidP="001F6C94">
      <w:pPr>
        <w:spacing w:line="360" w:lineRule="auto"/>
        <w:rPr>
          <w:rFonts w:ascii="Roboto" w:hAnsi="Roboto"/>
          <w:kern w:val="0"/>
          <w14:ligatures w14:val="none"/>
        </w:rPr>
      </w:pPr>
    </w:p>
    <w:p w14:paraId="5BB31660" w14:textId="77777777" w:rsidR="00280F63" w:rsidRPr="002D77E8" w:rsidRDefault="00280F63" w:rsidP="00D845BD">
      <w:pPr>
        <w:widowControl w:val="0"/>
        <w:spacing w:after="0" w:line="360" w:lineRule="auto"/>
        <w:jc w:val="both"/>
        <w:rPr>
          <w:rFonts w:ascii="Roboto" w:hAnsi="Roboto"/>
          <w:sz w:val="20"/>
          <w:lang w:val="en-US"/>
        </w:rPr>
      </w:pPr>
    </w:p>
    <w:p w14:paraId="1F367A52" w14:textId="4D4250A9" w:rsidR="00DA0818" w:rsidRDefault="008A2C48" w:rsidP="00DA0818">
      <w:pPr>
        <w:widowControl w:val="0"/>
        <w:spacing w:after="0" w:line="360" w:lineRule="auto"/>
        <w:jc w:val="both"/>
        <w:rPr>
          <w:rFonts w:ascii="Roboto" w:hAnsi="Roboto"/>
          <w:b/>
          <w:bCs/>
          <w:sz w:val="28"/>
          <w:szCs w:val="32"/>
        </w:rPr>
      </w:pPr>
      <w:r>
        <w:rPr>
          <w:rFonts w:ascii="Roboto" w:hAnsi="Roboto"/>
          <w:b/>
          <w:sz w:val="28"/>
        </w:rPr>
        <w:t>A Metro Performance Glass és a LiSEC: folyamatoptimalizálás és kiemelkedő termékek</w:t>
      </w:r>
    </w:p>
    <w:p w14:paraId="54AFB37E" w14:textId="77777777" w:rsid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213C9379" w14:textId="188F36F9" w:rsidR="00D95CC0" w:rsidRPr="00D95CC0" w:rsidRDefault="00D95CC0" w:rsidP="00D95CC0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Metro Performance Glass egyike Új-Zéland vezető üveggyártó vállalatainak, és több évtizedes sikertörténetet tudhat magáénak. Az Új-Zélandon és Ausztráliában mintegy </w:t>
      </w:r>
      <w:r>
        <w:rPr>
          <w:rFonts w:ascii="Roboto" w:hAnsi="Roboto"/>
          <w:color w:val="000000" w:themeColor="text1"/>
          <w:sz w:val="20"/>
        </w:rPr>
        <w:t>900</w:t>
      </w:r>
      <w:r>
        <w:rPr>
          <w:rFonts w:ascii="Roboto" w:hAnsi="Roboto"/>
          <w:sz w:val="20"/>
        </w:rPr>
        <w:t> munkatárssal rendelkező vállalat a kereskedelmi- és a magánpiacot is ellátja, és méretével, teljesítőképességével és alapos iparági ismereteivel tűnik ki a többi vállalat közül. Termékpalettája, amely az egyik legszélesebb körű az országban, a kiváló minőségű két- és háromrétegű üvegektől a többrétegű biztonsági üvegeken, zuhanyfalakon, korlátokon és tükrökön át egészen a nyomtatott üvegig terjed. A Metro Performance Glass az ügyfélspecifikus megoldásairól, a rövid szállítási idejeiről és a páratlan szolgáltatásáról ismert, és folyamatosan újabb szintre emeli az új-zélandi üvegipar teljesítményét, innovációját és ügyfélszolgálatát.</w:t>
      </w:r>
    </w:p>
    <w:p w14:paraId="35E17C80" w14:textId="77777777" w:rsidR="00D95CC0" w:rsidRPr="00DA0818" w:rsidRDefault="00D95CC0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3E8D7315" w14:textId="17AED500" w:rsidR="00A63FF7" w:rsidRPr="00DA0818" w:rsidRDefault="00DA0818" w:rsidP="00A63FF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A partnerkapcsolat létrejötte és a LiSEC termékeinek használata a Metro Performance Glassnál</w:t>
      </w:r>
    </w:p>
    <w:p w14:paraId="79F3D500" w14:textId="0326F8F5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Metro Performance Glass és a LiSEC közötti partnerkapcsolat a kilencvenes évek végén jött lére, és az első berendezések telepítésére már 1997 táján sor került. Az évek során a Metro Performance Glass folyamatosan bővítette a LiSEC-technológia használatát, és ennek során a LiSEC által kínált megoldások megbízhatóságára, automatizálására és integrációjára alapozott. A kapcsolatok tovább erősödtek a rendszeres együttműködés, a képzések és az osztrák és ausztrál LiSEC-csapatok, valamint a LiSEC partnere, az új-zélandi Glasscorp által nyújtott támogatás révén.</w:t>
      </w:r>
    </w:p>
    <w:p w14:paraId="45249E1F" w14:textId="77777777" w:rsidR="00BE34B7" w:rsidRDefault="00BE34B7" w:rsidP="006D2E0F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09369F9C" w14:textId="6CE761C8" w:rsidR="00DA0818" w:rsidRDefault="007365D2" w:rsidP="006D2E0F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 megoldásai teljes egészükben integrálásra kerültek a Metro Performance Glass gyártási folyamataiba, és az üveggyártás minden egyes lépésénél jelen vannak. A beérkezést követően a nyersüveg pufferrendszerekben kerül tárolásra, és darukkal (mindkét berendezést a LiSEC biztosítja) történik az átrakodása, így biztonságos és hatékony anyagszállításra kerül sor. Ezután az üveg LiSEC vágóasztalokon kerül megmunkálásra – mind a Metro aucklandi, mind a christchurchi üzemében ezeket használják. A Metro Performance Glass elmondása alapján a LiSEC vágóasztalokat precizitás és megbízhatóság jellemzi, és kiváló alapként szolgálnak a további megmunkálás számára.</w:t>
      </w:r>
    </w:p>
    <w:p w14:paraId="5213F422" w14:textId="77777777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0F95D07B" w14:textId="70999F2E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LiSEC pufferes tárolórendszerei döntő szerepet töltenek be a munkafolyamat vezérlésében, mivel lehetővé teszik az üvegnek az egyes gyártási lépések közötti átmeneti köztes tárolását. Mindez nem </w:t>
      </w:r>
      <w:r>
        <w:rPr>
          <w:rFonts w:ascii="Roboto" w:hAnsi="Roboto"/>
          <w:sz w:val="20"/>
        </w:rPr>
        <w:lastRenderedPageBreak/>
        <w:t>csak a folyamatokat racionalizálja, hanem a kézi megmunkálást is csökkenti, ezáltal pedig minimalizálja a hibák számát és a szükséges utómunkálatokat. A LiSEC hőszigetelő üveg soraival a Metro Performance Glass két- és háromrétegű üvegezések gyártására képes, amellyel elsősorban a hidegebb régiókban, például Új-Zéland Déli-szigetén elégíthető ki az energiahatékony megoldások iránti egyre növekvő igény.</w:t>
      </w:r>
    </w:p>
    <w:p w14:paraId="6E6B40EF" w14:textId="77777777" w:rsid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016BC9FE" w14:textId="46F24F0C" w:rsidR="00DA0818" w:rsidRPr="007365D2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Az automatizálás a LiSEC ajánlatának egyik jelentős előnye. Bert</w:t>
      </w:r>
      <w:r>
        <w:t xml:space="preserve"> </w:t>
      </w:r>
      <w:bookmarkStart w:id="0" w:name="_Hlk213234383"/>
      <w:r>
        <w:rPr>
          <w:rFonts w:ascii="Roboto" w:hAnsi="Roboto"/>
          <w:sz w:val="20"/>
        </w:rPr>
        <w:t>Riepma (projektekért és rendszerekért felelős operatív vezető)</w:t>
      </w:r>
      <w:bookmarkEnd w:id="0"/>
      <w:r>
        <w:rPr>
          <w:rFonts w:ascii="Roboto" w:hAnsi="Roboto"/>
          <w:sz w:val="20"/>
        </w:rPr>
        <w:t xml:space="preserve"> hangsúlyozta, hogy a LiSEC rendszerei esetében minimális kézi beavatkozás szükséges a berendezésnél az üveg szállítása során, ezáltal javítható a minőség és az egyenletes munkavégzés. A daruberendezés tovább optimalizálja a belső logisztikát, és automatizálja az üvegnek a különböző munkahelyek között végzett szállítását. A LiSEC-technológia a Metro Performance Glass szinte minden gyártási lépésében jelen van, a vágástól és a köztes tárolástól kezdve egészen a peremréteg leszedéséig és a végső megmunkálásig.</w:t>
      </w:r>
    </w:p>
    <w:p w14:paraId="592003EA" w14:textId="77777777" w:rsidR="00DA0818" w:rsidRPr="007365D2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1F30B771" w14:textId="3DF28CA2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szoftverintegráció egy másik olyan terület, amelyen a LiSEC kiemelkedő szerepet tölt be. A Metro saját üvegrendelő rendszerébe integrálta a LiSEC GPS.order és GPS.prod szoftvereit. Ezen integrációnak köszönhetően a feladatkezelés és a gyártástervezés optimalizálására kerül sor, így a feladatok könnyebben nyomon követhetők, és optimalizálhatók a munkafolyamatok. További LiSEC szoftvereket is alkalmaznak, például a dynopt a vágóasztal-optimalizálás támogatására szolgál, míg az autofab nagy mértékű automatizálásról gondoskodik a teljes létesítményben. Bert Riepma </w:t>
      </w:r>
      <w:r w:rsidR="006C2712">
        <w:rPr>
          <w:rFonts w:ascii="Roboto" w:hAnsi="Roboto"/>
          <w:sz w:val="20"/>
        </w:rPr>
        <w:t>(projektekért és rendszerekért felelős operatív vezető)</w:t>
      </w:r>
      <w:r>
        <w:rPr>
          <w:rFonts w:ascii="Roboto" w:hAnsi="Roboto"/>
          <w:sz w:val="20"/>
        </w:rPr>
        <w:t xml:space="preserve"> kifejtette, hogy az egységes szoftverrendszer csökkenti a komplexitást, megszünteti az integrációs problémákat, és lehetővé teszi, hogy egyetlen kapcsolattartó egyeztessen az ügyfélszolgálattal. Mindez zökkenőmentesebbé és hatékonyabbá teszi a napi üzemelést.</w:t>
      </w:r>
    </w:p>
    <w:p w14:paraId="396A9F0B" w14:textId="77777777" w:rsid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2AFA3D4D" w14:textId="66413FAF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A LiSEC LONGLiFE frissítések megvalósítása</w:t>
      </w:r>
    </w:p>
    <w:p w14:paraId="5D0E6A61" w14:textId="2DE36F4E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Metro Performance Glass proaktív módon elkötelezte magát a LiSEC berendezések élettartamának meghosszabbítását célzó LONGLiFE frissítési program mellett, amelyre a vállalat a LiSEC Campuson 2020-ban tartott virtuális vásárláson figyelt fel. A frissítések szükségessége nyilvánvaló volt, hiszen a régebbi gépek (NT-, XP- és Windows 7-alapú rendszerek) a terméktámogatási időszak végéhez közeledtek. 2020-ban a Metro egy többéves projektbe kezdett, hogy lecseréljék és modernizálják az összes elavult berendezést, köztük a vágóasztalokat, a hőszigetelő üveg sorokat és a pufferrendszereket.</w:t>
      </w:r>
    </w:p>
    <w:p w14:paraId="02F1E297" w14:textId="77777777" w:rsid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2AE5BC47" w14:textId="5EA9BBD4" w:rsidR="00A63FF7" w:rsidRPr="00A63FF7" w:rsidRDefault="003E5557" w:rsidP="00A63FF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 xml:space="preserve">A LONGLiFE frissítések előnyei a Metrónál </w:t>
      </w:r>
    </w:p>
    <w:p w14:paraId="4A74C31D" w14:textId="77777777" w:rsidR="00A63FF7" w:rsidRPr="00A63FF7" w:rsidRDefault="00A63FF7" w:rsidP="00A63FF7">
      <w:pPr>
        <w:widowControl w:val="0"/>
        <w:numPr>
          <w:ilvl w:val="0"/>
          <w:numId w:val="11"/>
        </w:numPr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b/>
          <w:sz w:val="20"/>
        </w:rPr>
        <w:lastRenderedPageBreak/>
        <w:t>A berendezések meghosszabbított élettartama:</w:t>
      </w:r>
      <w:r>
        <w:rPr>
          <w:rFonts w:ascii="Roboto" w:hAnsi="Roboto"/>
          <w:sz w:val="20"/>
        </w:rPr>
        <w:t xml:space="preserve"> A meglévő gépezetek felújítása sokkal gazdaságosabbnak bizonyult, mint a teljes csere, így a Metro befektetései maximálisan megtérülhettek.</w:t>
      </w:r>
    </w:p>
    <w:p w14:paraId="7C6E08C5" w14:textId="60800422" w:rsidR="00A63FF7" w:rsidRPr="00A63FF7" w:rsidRDefault="00A63FF7" w:rsidP="00A63FF7">
      <w:pPr>
        <w:widowControl w:val="0"/>
        <w:numPr>
          <w:ilvl w:val="0"/>
          <w:numId w:val="11"/>
        </w:numPr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b/>
          <w:sz w:val="20"/>
        </w:rPr>
        <w:t>Kevesebb állásidő:</w:t>
      </w:r>
      <w:r>
        <w:rPr>
          <w:rFonts w:ascii="Roboto" w:hAnsi="Roboto"/>
          <w:sz w:val="20"/>
        </w:rPr>
        <w:t xml:space="preserve"> A LONGLiFE frissítések csak rövid állásidőket tesznek szükségessé, és zökkenőmentes üzemelésről, valamint fokozott produktivitásról gondoskodnak.</w:t>
      </w:r>
    </w:p>
    <w:p w14:paraId="24537A95" w14:textId="77777777" w:rsidR="00A63FF7" w:rsidRPr="00A63FF7" w:rsidRDefault="00A63FF7" w:rsidP="00A63FF7">
      <w:pPr>
        <w:widowControl w:val="0"/>
        <w:numPr>
          <w:ilvl w:val="0"/>
          <w:numId w:val="11"/>
        </w:numPr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b/>
          <w:sz w:val="20"/>
        </w:rPr>
        <w:t>Fokozott informatikai biztonság:</w:t>
      </w:r>
      <w:r>
        <w:rPr>
          <w:rFonts w:ascii="Roboto" w:hAnsi="Roboto"/>
          <w:sz w:val="20"/>
        </w:rPr>
        <w:t xml:space="preserve"> A már nem támogatott operációs rendszerekről (XP, Windows 7) a Windows 10-re történő átállás javította a kiberbiztonságot és a szabványoknak való megfelelőséget.</w:t>
      </w:r>
    </w:p>
    <w:p w14:paraId="31927A46" w14:textId="77777777" w:rsidR="00A63FF7" w:rsidRPr="00A63FF7" w:rsidRDefault="00A63FF7" w:rsidP="00A63FF7">
      <w:pPr>
        <w:widowControl w:val="0"/>
        <w:numPr>
          <w:ilvl w:val="0"/>
          <w:numId w:val="11"/>
        </w:numPr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b/>
          <w:sz w:val="20"/>
        </w:rPr>
        <w:t>Fenntarthatóság:</w:t>
      </w:r>
      <w:r>
        <w:rPr>
          <w:rFonts w:ascii="Roboto" w:hAnsi="Roboto"/>
          <w:sz w:val="20"/>
        </w:rPr>
        <w:t xml:space="preserve"> A csere helyett végzett modernizálás révén a Metro hozzájárult a fenntarthatósági törekvésekhez azáltal, hogy csökkentette a hulladékot és optimálisan kihasználta a rendelkezésre álló erőforrásokat.</w:t>
      </w:r>
    </w:p>
    <w:p w14:paraId="0F76AA47" w14:textId="7964F3FF" w:rsidR="00A63FF7" w:rsidRPr="00A63FF7" w:rsidRDefault="00A63FF7" w:rsidP="00DA0818">
      <w:pPr>
        <w:widowControl w:val="0"/>
        <w:numPr>
          <w:ilvl w:val="0"/>
          <w:numId w:val="11"/>
        </w:numPr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b/>
          <w:sz w:val="20"/>
        </w:rPr>
        <w:t>Hatékony megvalósítás:</w:t>
      </w:r>
      <w:r>
        <w:rPr>
          <w:rFonts w:ascii="Roboto" w:hAnsi="Roboto"/>
          <w:sz w:val="20"/>
        </w:rPr>
        <w:t xml:space="preserve"> A modernizálási folyamat az alapos tervezésnek, valamint a Metro karbantartó csapata és a LiSEC mérnökei közötti együttműködésnek köszönhetően egyre gyorsabban és zökkenőmentesebben zajlott.</w:t>
      </w:r>
    </w:p>
    <w:p w14:paraId="2B5443C1" w14:textId="77777777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54039B77" w14:textId="434A14C8" w:rsidR="00DA0818" w:rsidRPr="00DA0818" w:rsidRDefault="00A63FF7" w:rsidP="00DA081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Jövőkép</w:t>
      </w:r>
    </w:p>
    <w:p w14:paraId="06B6222A" w14:textId="551965E5" w:rsidR="00DA0818" w:rsidRPr="00DA0818" w:rsidRDefault="00DA0818" w:rsidP="00DA0818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LiSEC-kel fennálló partnerkapcsolatának köszönhetően a Metro Performance Glass képes előre látni az iparági trendeket, kihasználni az automatizálás előnyeit, és minimális átfutási idővel széles választékban kínál kiváló minőségű üvegtermékeket. A LONGLiFE frissítések gondoskodtak arról, hogy a Metro Performance Glass gyártósorai megbízhatóak, biztonságosak és hatékonyak maradjanak, és ezzel támogassák a Metrót a kiváló szolgáltatás és innováció iránti elkötelezettségében. A Metro további modernizálásokat tervez, hogy minden rendszer a leginkább naprakész állapotban legyen, és készen álljanak a jövőbeli kihívásokra. A LiSEC és a Glasscorp New Zealand vállalatokkal ápolt szoros kapcsolatok biztosítják a folyamatos támogatást és a legújabb technológiai fejlesztésekhez való hozzáférést.</w:t>
      </w:r>
    </w:p>
    <w:p w14:paraId="409BB528" w14:textId="77777777" w:rsidR="002D77E8" w:rsidRPr="00041FFD" w:rsidRDefault="002D77E8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1D46E07B" w14:textId="1FEADD11" w:rsidR="001501C6" w:rsidRDefault="00546669" w:rsidP="001501C6">
      <w:pPr>
        <w:widowControl w:val="0"/>
        <w:spacing w:after="0" w:line="360" w:lineRule="auto"/>
        <w:jc w:val="both"/>
        <w:rPr>
          <w:rFonts w:ascii="Roboto" w:hAnsi="Roboto"/>
          <w:i/>
          <w:iCs/>
          <w:sz w:val="20"/>
        </w:rPr>
      </w:pPr>
      <w:r>
        <w:rPr>
          <w:rFonts w:ascii="Roboto" w:hAnsi="Roboto"/>
          <w:sz w:val="20"/>
        </w:rPr>
        <w:t xml:space="preserve">Fényképek © </w:t>
      </w:r>
      <w:r>
        <w:rPr>
          <w:rFonts w:ascii="Roboto" w:hAnsi="Roboto"/>
          <w:i/>
          <w:sz w:val="20"/>
        </w:rPr>
        <w:t>LiSEC</w:t>
      </w:r>
    </w:p>
    <w:p w14:paraId="6FF341BB" w14:textId="2776DFE0" w:rsidR="006348F0" w:rsidRDefault="00B10B5C" w:rsidP="001501C6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bCs/>
          <w:noProof/>
          <w:sz w:val="20"/>
        </w:rPr>
        <w:drawing>
          <wp:inline distT="0" distB="0" distL="0" distR="0" wp14:anchorId="16775411" wp14:editId="7AE0D2C9">
            <wp:extent cx="2343150" cy="1562100"/>
            <wp:effectExtent l="0" t="0" r="0" b="0"/>
            <wp:docPr id="69901121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799" cy="1563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5BFA6" w14:textId="3874642C" w:rsidR="008A3E57" w:rsidRPr="002D77E8" w:rsidRDefault="008A3E57" w:rsidP="008A3E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 xml:space="preserve">© LiSEC: Bert Riepma (a Metro Performance Glass projektekért és rendszerekért felelős operatív </w:t>
      </w:r>
      <w:r>
        <w:rPr>
          <w:rFonts w:ascii="Roboto" w:hAnsi="Roboto"/>
          <w:b/>
          <w:i/>
          <w:sz w:val="20"/>
        </w:rPr>
        <w:lastRenderedPageBreak/>
        <w:t>vezetője)</w:t>
      </w:r>
    </w:p>
    <w:p w14:paraId="05FBA5A8" w14:textId="293748FF" w:rsidR="006348F0" w:rsidRPr="00B10B5C" w:rsidRDefault="00AC2B5A" w:rsidP="001501C6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  <w:lang w:val="en-US"/>
        </w:rPr>
      </w:pPr>
      <w:r>
        <w:rPr>
          <w:rFonts w:ascii="Roboto" w:hAnsi="Roboto"/>
          <w:b/>
          <w:bCs/>
          <w:noProof/>
          <w:sz w:val="20"/>
        </w:rPr>
        <w:drawing>
          <wp:inline distT="0" distB="0" distL="0" distR="0" wp14:anchorId="030B1E0D" wp14:editId="16A2CAAD">
            <wp:extent cx="2332534" cy="1552088"/>
            <wp:effectExtent l="0" t="0" r="0" b="0"/>
            <wp:docPr id="119670129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266" cy="156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C6DF9" w14:textId="38277B0F" w:rsidR="008A3E57" w:rsidRPr="002D77E8" w:rsidRDefault="008A3E57" w:rsidP="008A3E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LiSEC vágósorai, pufferrendszerei és darui</w:t>
      </w:r>
    </w:p>
    <w:p w14:paraId="05CB0856" w14:textId="750998C1" w:rsidR="00232C29" w:rsidRDefault="00B10B5C" w:rsidP="003E5557">
      <w:pPr>
        <w:widowControl w:val="0"/>
        <w:spacing w:after="0"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0C36267E" wp14:editId="25E9BD1D">
            <wp:extent cx="2357120" cy="1571413"/>
            <wp:effectExtent l="0" t="0" r="5080" b="0"/>
            <wp:docPr id="155731832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29" cy="1575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B7DBE" w14:textId="666D3760" w:rsidR="00232C29" w:rsidRPr="002D77E8" w:rsidRDefault="00232C29" w:rsidP="00232C29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LiSEC vágósorok áttekintése</w:t>
      </w:r>
    </w:p>
    <w:p w14:paraId="161B9F5A" w14:textId="77777777" w:rsidR="00B10B5C" w:rsidRDefault="00B10B5C" w:rsidP="00232C29">
      <w:pPr>
        <w:widowControl w:val="0"/>
        <w:spacing w:after="0" w:line="360" w:lineRule="auto"/>
        <w:jc w:val="both"/>
        <w:rPr>
          <w:rFonts w:ascii="Roboto" w:hAnsi="Roboto"/>
          <w:b/>
          <w:i/>
          <w:sz w:val="20"/>
        </w:rPr>
      </w:pPr>
      <w:r>
        <w:rPr>
          <w:noProof/>
        </w:rPr>
        <w:drawing>
          <wp:inline distT="0" distB="0" distL="0" distR="0" wp14:anchorId="2DE64A48" wp14:editId="4A61D308">
            <wp:extent cx="2395538" cy="1597025"/>
            <wp:effectExtent l="0" t="0" r="5080" b="3175"/>
            <wp:docPr id="125300935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133" cy="160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F9352" w14:textId="54E2A688" w:rsidR="00232C29" w:rsidRPr="002D77E8" w:rsidRDefault="00232C29" w:rsidP="00232C29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LiSEC pufferrendszerei</w:t>
      </w:r>
    </w:p>
    <w:p w14:paraId="6AEAEC5D" w14:textId="145206A3" w:rsidR="003E5557" w:rsidRDefault="00B10B5C" w:rsidP="003E5557">
      <w:pPr>
        <w:widowControl w:val="0"/>
        <w:spacing w:after="0"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9D5543D" wp14:editId="3C646C40">
            <wp:extent cx="2399983" cy="1599989"/>
            <wp:effectExtent l="0" t="0" r="635" b="635"/>
            <wp:docPr id="40955895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798" cy="160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71ECD" w14:textId="5B8466B3" w:rsidR="00232C29" w:rsidRPr="002D77E8" w:rsidRDefault="00232C29" w:rsidP="00232C29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LiSEC mosóberendezés</w:t>
      </w:r>
    </w:p>
    <w:p w14:paraId="0BB23DBC" w14:textId="77777777" w:rsidR="00232C29" w:rsidRDefault="00232C29" w:rsidP="003E5557">
      <w:pPr>
        <w:widowControl w:val="0"/>
        <w:spacing w:after="0" w:line="360" w:lineRule="auto"/>
        <w:jc w:val="both"/>
        <w:rPr>
          <w:noProof/>
        </w:rPr>
      </w:pPr>
    </w:p>
    <w:p w14:paraId="67E5F485" w14:textId="5D481BFC" w:rsidR="003E5557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i/>
          <w:iCs/>
          <w:sz w:val="20"/>
        </w:rPr>
      </w:pPr>
      <w:r>
        <w:rPr>
          <w:noProof/>
        </w:rPr>
        <w:lastRenderedPageBreak/>
        <w:drawing>
          <wp:inline distT="0" distB="0" distL="0" distR="0" wp14:anchorId="326681F7" wp14:editId="6E00E188">
            <wp:extent cx="2299017" cy="1532678"/>
            <wp:effectExtent l="0" t="0" r="6350" b="0"/>
            <wp:docPr id="141710998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23" cy="154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28541" w14:textId="1158DD34" w:rsidR="003E5557" w:rsidRPr="002D77E8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vágósoron végighaladó üvegtábla</w:t>
      </w:r>
    </w:p>
    <w:p w14:paraId="69030850" w14:textId="32780263" w:rsidR="008A3E57" w:rsidRDefault="00B10B5C" w:rsidP="003E5557">
      <w:pPr>
        <w:widowControl w:val="0"/>
        <w:spacing w:after="0"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41005B6B" wp14:editId="45BFEE57">
            <wp:extent cx="2328863" cy="1552575"/>
            <wp:effectExtent l="0" t="0" r="0" b="0"/>
            <wp:docPr id="15160094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455" cy="155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2DFDF" w14:textId="3A933E42" w:rsidR="008A3E57" w:rsidRPr="002D77E8" w:rsidRDefault="008A3E57" w:rsidP="008A3E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LiSEC üveg méretre vágó sor LiSEC szoftverrel</w:t>
      </w:r>
    </w:p>
    <w:p w14:paraId="1D8F06BC" w14:textId="5FB46AE8" w:rsidR="003E5557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i/>
          <w:iCs/>
          <w:sz w:val="20"/>
        </w:rPr>
      </w:pPr>
      <w:r>
        <w:rPr>
          <w:rFonts w:ascii="Roboto" w:hAnsi="Roboto"/>
          <w:b/>
          <w:bCs/>
          <w:i/>
          <w:iCs/>
          <w:noProof/>
          <w:sz w:val="20"/>
        </w:rPr>
        <w:drawing>
          <wp:inline distT="0" distB="0" distL="0" distR="0" wp14:anchorId="277635DA" wp14:editId="00DB0950">
            <wp:extent cx="2300288" cy="1533525"/>
            <wp:effectExtent l="0" t="0" r="5080" b="0"/>
            <wp:docPr id="158822056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71" cy="153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22E5F" w14:textId="1BAA4DBF" w:rsidR="003E5557" w:rsidRPr="002D77E8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LiSEC prés hőszigetelő üveg gyártásához</w:t>
      </w:r>
    </w:p>
    <w:p w14:paraId="41FB38F3" w14:textId="6371F7B3" w:rsidR="003E5557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i/>
          <w:iCs/>
          <w:sz w:val="20"/>
        </w:rPr>
      </w:pPr>
      <w:r>
        <w:rPr>
          <w:rFonts w:ascii="Roboto" w:hAnsi="Roboto"/>
          <w:b/>
          <w:bCs/>
          <w:i/>
          <w:iCs/>
          <w:noProof/>
          <w:sz w:val="20"/>
        </w:rPr>
        <w:drawing>
          <wp:inline distT="0" distB="0" distL="0" distR="0" wp14:anchorId="26387176" wp14:editId="59E35259">
            <wp:extent cx="2343150" cy="1562100"/>
            <wp:effectExtent l="0" t="0" r="0" b="0"/>
            <wp:docPr id="39050792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782" cy="156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496DF" w14:textId="094606E2" w:rsidR="003E5557" w:rsidRPr="002D77E8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LiSEC keretfüggesztője</w:t>
      </w:r>
    </w:p>
    <w:p w14:paraId="048143C8" w14:textId="1C1C0BA5" w:rsidR="003E5557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i/>
          <w:iCs/>
          <w:sz w:val="20"/>
        </w:rPr>
      </w:pPr>
      <w:r>
        <w:rPr>
          <w:rFonts w:ascii="Roboto" w:hAnsi="Roboto"/>
          <w:b/>
          <w:bCs/>
          <w:i/>
          <w:iCs/>
          <w:noProof/>
          <w:sz w:val="20"/>
        </w:rPr>
        <w:lastRenderedPageBreak/>
        <w:drawing>
          <wp:inline distT="0" distB="0" distL="0" distR="0" wp14:anchorId="7AF76D9D" wp14:editId="6E554FCD">
            <wp:extent cx="2343150" cy="1562100"/>
            <wp:effectExtent l="0" t="0" r="0" b="0"/>
            <wp:docPr id="1255796845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178" cy="15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B468D" w14:textId="17BC2BA2" w:rsidR="003E5557" w:rsidRPr="007365D2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LiSEC BSV-45NK hajlítóberendezés távtartó keretekhez</w:t>
      </w:r>
    </w:p>
    <w:p w14:paraId="0D01DC01" w14:textId="3EFC7129" w:rsidR="003E5557" w:rsidRPr="007365D2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i/>
          <w:iCs/>
          <w:sz w:val="20"/>
        </w:rPr>
      </w:pPr>
      <w:r>
        <w:rPr>
          <w:rFonts w:ascii="Roboto" w:hAnsi="Roboto"/>
          <w:b/>
          <w:i/>
          <w:noProof/>
          <w:sz w:val="20"/>
        </w:rPr>
        <w:drawing>
          <wp:inline distT="0" distB="0" distL="0" distR="0" wp14:anchorId="758E1938" wp14:editId="6D97A9AD">
            <wp:extent cx="2343150" cy="1562100"/>
            <wp:effectExtent l="0" t="0" r="0" b="0"/>
            <wp:docPr id="173847423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174" cy="156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ECF83" w14:textId="18ED1402" w:rsidR="003E5557" w:rsidRPr="002D77E8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Metro Performance Glass által megmunkált különböző üvegfajták</w:t>
      </w:r>
    </w:p>
    <w:p w14:paraId="6A234B7C" w14:textId="3F98C582" w:rsidR="003E5557" w:rsidRDefault="00B10B5C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noProof/>
          <w:sz w:val="20"/>
        </w:rPr>
        <w:drawing>
          <wp:inline distT="0" distB="0" distL="0" distR="0" wp14:anchorId="62DDECA8" wp14:editId="0F2DDD83">
            <wp:extent cx="2399983" cy="1599989"/>
            <wp:effectExtent l="0" t="0" r="635" b="635"/>
            <wp:docPr id="2080956307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22" cy="160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3C8DC" w14:textId="6B9D68C7" w:rsidR="003E5557" w:rsidRPr="002D77E8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 xml:space="preserve">© LiSEC: gyártástervező szoftver </w:t>
      </w:r>
    </w:p>
    <w:p w14:paraId="7D109175" w14:textId="08B277F8" w:rsidR="003E5557" w:rsidRDefault="00B10B5C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noProof/>
          <w:sz w:val="20"/>
        </w:rPr>
        <w:drawing>
          <wp:inline distT="0" distB="0" distL="0" distR="0" wp14:anchorId="41B12B74" wp14:editId="44DCCA1F">
            <wp:extent cx="2486025" cy="1657350"/>
            <wp:effectExtent l="0" t="0" r="9525" b="0"/>
            <wp:docPr id="173538543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357" cy="165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930FB" w14:textId="7EFDD9E7" w:rsidR="003E5557" w:rsidRDefault="003E5557" w:rsidP="003E5557">
      <w:pPr>
        <w:widowControl w:val="0"/>
        <w:spacing w:after="0" w:line="360" w:lineRule="auto"/>
        <w:jc w:val="both"/>
        <w:rPr>
          <w:rFonts w:ascii="Roboto" w:hAnsi="Roboto"/>
          <w:b/>
          <w:i/>
          <w:sz w:val="20"/>
        </w:rPr>
      </w:pPr>
      <w:r>
        <w:rPr>
          <w:rFonts w:ascii="Roboto" w:hAnsi="Roboto"/>
          <w:b/>
          <w:i/>
          <w:sz w:val="20"/>
        </w:rPr>
        <w:t>© LiSEC: LiSEC üvegmegmunkáló sor</w:t>
      </w:r>
    </w:p>
    <w:p w14:paraId="18B1204E" w14:textId="5E311A5D" w:rsidR="00B10B5C" w:rsidRPr="002D77E8" w:rsidRDefault="00B10B5C" w:rsidP="003E5557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noProof/>
          <w:sz w:val="20"/>
        </w:rPr>
        <w:lastRenderedPageBreak/>
        <w:drawing>
          <wp:inline distT="0" distB="0" distL="0" distR="0" wp14:anchorId="1CCD4D4F" wp14:editId="0B1B9C48">
            <wp:extent cx="2571750" cy="1714500"/>
            <wp:effectExtent l="0" t="0" r="0" b="0"/>
            <wp:docPr id="37844410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40" cy="171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52F3D" w14:textId="15C69581" w:rsidR="00546669" w:rsidRPr="00546669" w:rsidRDefault="00546669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024EEDBE" w14:textId="6DDB79DD" w:rsidR="002D77E8" w:rsidRPr="001501C6" w:rsidRDefault="002D77E8" w:rsidP="002D77E8">
      <w:pPr>
        <w:widowControl w:val="0"/>
        <w:spacing w:after="0" w:line="360" w:lineRule="auto"/>
        <w:jc w:val="both"/>
        <w:rPr>
          <w:rFonts w:ascii="Roboto" w:hAnsi="Roboto"/>
          <w:b/>
          <w:sz w:val="20"/>
        </w:rPr>
      </w:pPr>
    </w:p>
    <w:p w14:paraId="290354B6" w14:textId="1130A2D7" w:rsidR="002D77E8" w:rsidRPr="002D77E8" w:rsidRDefault="002D77E8" w:rsidP="002D77E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i/>
          <w:sz w:val="20"/>
        </w:rPr>
        <w:t>© LiSEC: a Metro Performance Glass gyártása kívülről</w:t>
      </w:r>
    </w:p>
    <w:p w14:paraId="1AFFA8A3" w14:textId="5B1C285B" w:rsidR="002D77E8" w:rsidRPr="006C2712" w:rsidRDefault="002D77E8" w:rsidP="002D77E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7ED069BC" w14:textId="58C91415" w:rsidR="00546669" w:rsidRPr="006C2712" w:rsidRDefault="00546669" w:rsidP="00546669">
      <w:pPr>
        <w:widowControl w:val="0"/>
        <w:spacing w:after="0" w:line="360" w:lineRule="auto"/>
        <w:jc w:val="both"/>
        <w:rPr>
          <w:rFonts w:ascii="Roboto" w:hAnsi="Roboto"/>
          <w:b/>
          <w:sz w:val="20"/>
        </w:rPr>
      </w:pPr>
    </w:p>
    <w:p w14:paraId="55FF5CD0" w14:textId="77777777" w:rsidR="00C75B7B" w:rsidRPr="006C2712" w:rsidRDefault="00C75B7B" w:rsidP="00C75B7B">
      <w:pPr>
        <w:widowControl w:val="0"/>
        <w:spacing w:after="0" w:line="240" w:lineRule="auto"/>
        <w:jc w:val="both"/>
        <w:rPr>
          <w:rFonts w:ascii="Roboto" w:hAnsi="Roboto"/>
          <w:b/>
          <w:sz w:val="20"/>
        </w:rPr>
      </w:pPr>
    </w:p>
    <w:p w14:paraId="3559F609" w14:textId="77777777" w:rsidR="00C75B7B" w:rsidRPr="006C2712" w:rsidRDefault="00C75B7B" w:rsidP="00C75B7B">
      <w:pPr>
        <w:widowControl w:val="0"/>
        <w:spacing w:after="0" w:line="240" w:lineRule="auto"/>
        <w:jc w:val="both"/>
        <w:rPr>
          <w:rFonts w:ascii="Roboto" w:hAnsi="Roboto"/>
          <w:b/>
          <w:sz w:val="20"/>
        </w:rPr>
      </w:pPr>
    </w:p>
    <w:p w14:paraId="7DF7A457" w14:textId="6B5EDF72" w:rsidR="0016713F" w:rsidRPr="003C3EC7" w:rsidRDefault="0016713F" w:rsidP="0016713F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652AE605" w14:textId="06027DBB" w:rsidR="0016713F" w:rsidRDefault="0078696E" w:rsidP="0016713F">
      <w:pPr>
        <w:spacing w:after="0" w:line="240" w:lineRule="auto"/>
        <w:rPr>
          <w:rFonts w:ascii="Roboto" w:hAnsi="Roboto"/>
          <w:sz w:val="20"/>
        </w:rPr>
      </w:pPr>
      <w:r w:rsidRPr="0078696E">
        <w:rPr>
          <w:rFonts w:ascii="Roboto" w:hAnsi="Roboto"/>
          <w:sz w:val="20"/>
        </w:rPr>
        <w:t>A LiSEC, melynek fő székhelye Seitenstettenben/Amstettenben található, a világ számos országában működő vállalatcsoport, amely több mint 60 éve kínál egyedi és átfogó megoldásokat a síküveg-megmunkálás és -nemesítés területén. 2025-ben a csoport több mint 25 telephelyen kb. 1300 munkatársat foglalkoztatott, és teljes forgalma cca. 95 százalékot meghaladó exporthányad mellett körülbelül 300 millió eurót tett ki. A LiSEC neve a síküveg-megmunkálás teljes folyamatláncában egyet jelent a kiváló minőségű berendezésekkel és rendszerekkel, valamint a szoftvert is tartalmazó, integrált komplett koncepciókkal. A termékkínálatban hőszigetelő és többrétegű üveg megmunkálásához használható önálló gépek és komplett gyártósorok, valamint a hozzájuk tartozó intra- és extralogisztika is megtalálható. Az ügyfelek számára előnyös, hogy egy olyan teljes körű szolgáltatóval dolgozhatnak együtt, amely a nagy projektek megvalósítására vonatkozó átfogó tapasztalattal, valamint globális szervizhálózattal rendelkezik</w:t>
      </w:r>
      <w:r w:rsidR="001F6C94">
        <w:rPr>
          <w:rFonts w:ascii="Roboto" w:hAnsi="Roboto"/>
          <w:sz w:val="20"/>
        </w:rPr>
        <w:t>.</w:t>
      </w:r>
    </w:p>
    <w:p w14:paraId="40581A5C" w14:textId="77777777" w:rsidR="001F6C94" w:rsidRPr="0078696E" w:rsidRDefault="001F6C94" w:rsidP="0016713F">
      <w:pPr>
        <w:spacing w:after="0" w:line="240" w:lineRule="auto"/>
        <w:rPr>
          <w:rFonts w:ascii="Roboto" w:hAnsi="Roboto" w:cs="Arial"/>
          <w:sz w:val="20"/>
          <w:szCs w:val="20"/>
        </w:rPr>
      </w:pPr>
    </w:p>
    <w:p w14:paraId="39C741A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2C2E9CD4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marketing- és vállalati kommunikációs igazgató</w:t>
      </w:r>
    </w:p>
    <w:p w14:paraId="13433FD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15F4F83F" w14:textId="3BE37970" w:rsidR="0016713F" w:rsidRPr="002D77E8" w:rsidRDefault="0016713F" w:rsidP="0016713F">
      <w:pPr>
        <w:spacing w:after="0" w:line="240" w:lineRule="auto"/>
        <w:rPr>
          <w:rFonts w:ascii="Roboto" w:hAnsi="Roboto" w:cs="Arial"/>
        </w:rPr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24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25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52BD9AC2" w14:textId="77777777" w:rsidR="00F82153" w:rsidRPr="002D77E8" w:rsidRDefault="00F82153" w:rsidP="009E0D2E">
      <w:pPr>
        <w:rPr>
          <w:lang w:val="de-AT"/>
        </w:rPr>
      </w:pPr>
    </w:p>
    <w:sectPr w:rsidR="00F82153" w:rsidRPr="002D77E8">
      <w:headerReference w:type="default" r:id="rId2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5C7B9" w14:textId="77777777" w:rsidR="00255C54" w:rsidRDefault="00255C54" w:rsidP="00255C54">
      <w:pPr>
        <w:spacing w:after="0" w:line="240" w:lineRule="auto"/>
      </w:pPr>
      <w:r>
        <w:separator/>
      </w:r>
    </w:p>
  </w:endnote>
  <w:endnote w:type="continuationSeparator" w:id="0">
    <w:p w14:paraId="265A67FE" w14:textId="77777777" w:rsidR="00255C54" w:rsidRDefault="00255C54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B17D93" w14:textId="77777777" w:rsidR="00255C54" w:rsidRDefault="00255C54" w:rsidP="00255C54">
      <w:pPr>
        <w:spacing w:after="0" w:line="240" w:lineRule="auto"/>
      </w:pPr>
      <w:r>
        <w:separator/>
      </w:r>
    </w:p>
  </w:footnote>
  <w:footnote w:type="continuationSeparator" w:id="0">
    <w:p w14:paraId="629A6135" w14:textId="77777777" w:rsidR="00255C54" w:rsidRDefault="00255C54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0443E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23F6D272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4EF423AC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07096989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0F225D67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3465E779" w14:textId="77777777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1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>SAJTÓKÖZLEMÉNY</w:t>
    </w:r>
  </w:p>
  <w:p w14:paraId="446DE97E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1"/>
  <w:p w14:paraId="47A36D20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0FA87E89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66364D5"/>
    <w:multiLevelType w:val="multilevel"/>
    <w:tmpl w:val="1B12F7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1386931"/>
    <w:multiLevelType w:val="multilevel"/>
    <w:tmpl w:val="9EA21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0F2E33"/>
    <w:multiLevelType w:val="multilevel"/>
    <w:tmpl w:val="1270D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D5659D0"/>
    <w:multiLevelType w:val="hybridMultilevel"/>
    <w:tmpl w:val="6EAEAD04"/>
    <w:lvl w:ilvl="0" w:tplc="E1ECD9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AD0AAA"/>
    <w:multiLevelType w:val="multilevel"/>
    <w:tmpl w:val="B7BADF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AB31EEC"/>
    <w:multiLevelType w:val="hybridMultilevel"/>
    <w:tmpl w:val="6304021C"/>
    <w:lvl w:ilvl="0" w:tplc="B43AB3C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DC03D2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9215B8"/>
    <w:multiLevelType w:val="hybridMultilevel"/>
    <w:tmpl w:val="84C4BFD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8303260">
    <w:abstractNumId w:val="3"/>
  </w:num>
  <w:num w:numId="2" w16cid:durableId="632905916">
    <w:abstractNumId w:val="0"/>
  </w:num>
  <w:num w:numId="3" w16cid:durableId="1566338769">
    <w:abstractNumId w:val="1"/>
  </w:num>
  <w:num w:numId="4" w16cid:durableId="1305162474">
    <w:abstractNumId w:val="6"/>
  </w:num>
  <w:num w:numId="5" w16cid:durableId="1295524591">
    <w:abstractNumId w:val="8"/>
  </w:num>
  <w:num w:numId="6" w16cid:durableId="978726631">
    <w:abstractNumId w:val="9"/>
  </w:num>
  <w:num w:numId="7" w16cid:durableId="1023824053">
    <w:abstractNumId w:val="10"/>
  </w:num>
  <w:num w:numId="8" w16cid:durableId="2077386674">
    <w:abstractNumId w:val="7"/>
  </w:num>
  <w:num w:numId="9" w16cid:durableId="2001932230">
    <w:abstractNumId w:val="2"/>
  </w:num>
  <w:num w:numId="10" w16cid:durableId="1338003869">
    <w:abstractNumId w:val="5"/>
  </w:num>
  <w:num w:numId="11" w16cid:durableId="15324549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1044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0"/>
    <w:rsid w:val="00004156"/>
    <w:rsid w:val="000068D0"/>
    <w:rsid w:val="00014118"/>
    <w:rsid w:val="00041FFD"/>
    <w:rsid w:val="00057D14"/>
    <w:rsid w:val="000711FB"/>
    <w:rsid w:val="00074EF9"/>
    <w:rsid w:val="0009634D"/>
    <w:rsid w:val="000B2645"/>
    <w:rsid w:val="000B52E7"/>
    <w:rsid w:val="000B5769"/>
    <w:rsid w:val="000D145D"/>
    <w:rsid w:val="000E2E23"/>
    <w:rsid w:val="000F31E1"/>
    <w:rsid w:val="00116055"/>
    <w:rsid w:val="00123B13"/>
    <w:rsid w:val="00135629"/>
    <w:rsid w:val="001358A1"/>
    <w:rsid w:val="001501C6"/>
    <w:rsid w:val="0016713F"/>
    <w:rsid w:val="001B0A79"/>
    <w:rsid w:val="001E0DCF"/>
    <w:rsid w:val="001F3E68"/>
    <w:rsid w:val="001F4659"/>
    <w:rsid w:val="001F6C94"/>
    <w:rsid w:val="00225935"/>
    <w:rsid w:val="00232C29"/>
    <w:rsid w:val="00240A13"/>
    <w:rsid w:val="00242CAA"/>
    <w:rsid w:val="00255C54"/>
    <w:rsid w:val="002662A3"/>
    <w:rsid w:val="00267A3E"/>
    <w:rsid w:val="002761AA"/>
    <w:rsid w:val="00280F63"/>
    <w:rsid w:val="002A1600"/>
    <w:rsid w:val="002B4D2F"/>
    <w:rsid w:val="002B77B5"/>
    <w:rsid w:val="002C033C"/>
    <w:rsid w:val="002D77E8"/>
    <w:rsid w:val="003122A6"/>
    <w:rsid w:val="0032244E"/>
    <w:rsid w:val="003316EF"/>
    <w:rsid w:val="00332919"/>
    <w:rsid w:val="0033642D"/>
    <w:rsid w:val="00336A38"/>
    <w:rsid w:val="003A0F5B"/>
    <w:rsid w:val="003C051C"/>
    <w:rsid w:val="003C45D5"/>
    <w:rsid w:val="003E310F"/>
    <w:rsid w:val="003E45BF"/>
    <w:rsid w:val="003E5557"/>
    <w:rsid w:val="003F3CC9"/>
    <w:rsid w:val="003F5BE9"/>
    <w:rsid w:val="00400221"/>
    <w:rsid w:val="00402467"/>
    <w:rsid w:val="0041606C"/>
    <w:rsid w:val="00423C98"/>
    <w:rsid w:val="00460F67"/>
    <w:rsid w:val="0046558A"/>
    <w:rsid w:val="00470D17"/>
    <w:rsid w:val="0047278A"/>
    <w:rsid w:val="004807FD"/>
    <w:rsid w:val="004853D3"/>
    <w:rsid w:val="004A3448"/>
    <w:rsid w:val="00535C28"/>
    <w:rsid w:val="00546669"/>
    <w:rsid w:val="005537CD"/>
    <w:rsid w:val="00570F9D"/>
    <w:rsid w:val="0057436E"/>
    <w:rsid w:val="00581090"/>
    <w:rsid w:val="005A60CB"/>
    <w:rsid w:val="005A6D7B"/>
    <w:rsid w:val="005B00D0"/>
    <w:rsid w:val="005B622A"/>
    <w:rsid w:val="005C4B0D"/>
    <w:rsid w:val="005C4C69"/>
    <w:rsid w:val="005D381C"/>
    <w:rsid w:val="00603684"/>
    <w:rsid w:val="00612092"/>
    <w:rsid w:val="00616624"/>
    <w:rsid w:val="00633522"/>
    <w:rsid w:val="006348F0"/>
    <w:rsid w:val="00635280"/>
    <w:rsid w:val="00641852"/>
    <w:rsid w:val="00682E37"/>
    <w:rsid w:val="00693A48"/>
    <w:rsid w:val="006975E8"/>
    <w:rsid w:val="0069793A"/>
    <w:rsid w:val="006A462B"/>
    <w:rsid w:val="006B00F0"/>
    <w:rsid w:val="006C2712"/>
    <w:rsid w:val="006D1A3E"/>
    <w:rsid w:val="006D2E0F"/>
    <w:rsid w:val="006E5A9A"/>
    <w:rsid w:val="007221D3"/>
    <w:rsid w:val="007232B0"/>
    <w:rsid w:val="007365D2"/>
    <w:rsid w:val="00752207"/>
    <w:rsid w:val="00754255"/>
    <w:rsid w:val="007711C2"/>
    <w:rsid w:val="0077331E"/>
    <w:rsid w:val="0077551C"/>
    <w:rsid w:val="0078696E"/>
    <w:rsid w:val="00793B91"/>
    <w:rsid w:val="00794180"/>
    <w:rsid w:val="00794A9E"/>
    <w:rsid w:val="007B267C"/>
    <w:rsid w:val="007B79C4"/>
    <w:rsid w:val="007E5D67"/>
    <w:rsid w:val="007E7940"/>
    <w:rsid w:val="007F2E94"/>
    <w:rsid w:val="00802F54"/>
    <w:rsid w:val="00811924"/>
    <w:rsid w:val="008125FC"/>
    <w:rsid w:val="00831EF3"/>
    <w:rsid w:val="00833FC0"/>
    <w:rsid w:val="008406E1"/>
    <w:rsid w:val="00862B01"/>
    <w:rsid w:val="00876E4A"/>
    <w:rsid w:val="00877BE5"/>
    <w:rsid w:val="00883080"/>
    <w:rsid w:val="008837C9"/>
    <w:rsid w:val="00885A34"/>
    <w:rsid w:val="008945CA"/>
    <w:rsid w:val="00895456"/>
    <w:rsid w:val="00895927"/>
    <w:rsid w:val="008969AD"/>
    <w:rsid w:val="008A185C"/>
    <w:rsid w:val="008A1B63"/>
    <w:rsid w:val="008A2C48"/>
    <w:rsid w:val="008A3B44"/>
    <w:rsid w:val="008A3E57"/>
    <w:rsid w:val="008A41AB"/>
    <w:rsid w:val="008B2CC4"/>
    <w:rsid w:val="008C736C"/>
    <w:rsid w:val="00900AF2"/>
    <w:rsid w:val="00913C4C"/>
    <w:rsid w:val="00915CD0"/>
    <w:rsid w:val="00916F6C"/>
    <w:rsid w:val="0092079E"/>
    <w:rsid w:val="0093017D"/>
    <w:rsid w:val="0093082F"/>
    <w:rsid w:val="00934F05"/>
    <w:rsid w:val="00945056"/>
    <w:rsid w:val="009534A2"/>
    <w:rsid w:val="009548CD"/>
    <w:rsid w:val="0095519F"/>
    <w:rsid w:val="009559AA"/>
    <w:rsid w:val="00963247"/>
    <w:rsid w:val="00963573"/>
    <w:rsid w:val="00967042"/>
    <w:rsid w:val="00971599"/>
    <w:rsid w:val="00986D69"/>
    <w:rsid w:val="0099429E"/>
    <w:rsid w:val="009A1449"/>
    <w:rsid w:val="009A50FA"/>
    <w:rsid w:val="009A6777"/>
    <w:rsid w:val="009A6A67"/>
    <w:rsid w:val="009B75B7"/>
    <w:rsid w:val="009C0134"/>
    <w:rsid w:val="009C2778"/>
    <w:rsid w:val="009C4B91"/>
    <w:rsid w:val="009D10E4"/>
    <w:rsid w:val="009D3A2B"/>
    <w:rsid w:val="009E0D2E"/>
    <w:rsid w:val="009E6366"/>
    <w:rsid w:val="009F4443"/>
    <w:rsid w:val="00A14AC5"/>
    <w:rsid w:val="00A169DC"/>
    <w:rsid w:val="00A3638D"/>
    <w:rsid w:val="00A44967"/>
    <w:rsid w:val="00A63FF7"/>
    <w:rsid w:val="00A832F8"/>
    <w:rsid w:val="00AA23EA"/>
    <w:rsid w:val="00AC2B5A"/>
    <w:rsid w:val="00AC64A1"/>
    <w:rsid w:val="00AD360A"/>
    <w:rsid w:val="00AD5E6B"/>
    <w:rsid w:val="00AE296E"/>
    <w:rsid w:val="00AE7678"/>
    <w:rsid w:val="00AF07A7"/>
    <w:rsid w:val="00AF7730"/>
    <w:rsid w:val="00B10B5C"/>
    <w:rsid w:val="00B115E0"/>
    <w:rsid w:val="00B3147A"/>
    <w:rsid w:val="00B37A5A"/>
    <w:rsid w:val="00B64917"/>
    <w:rsid w:val="00B64CA5"/>
    <w:rsid w:val="00B656F1"/>
    <w:rsid w:val="00B7461F"/>
    <w:rsid w:val="00BB1F3F"/>
    <w:rsid w:val="00BB1F4E"/>
    <w:rsid w:val="00BC00A6"/>
    <w:rsid w:val="00BC6795"/>
    <w:rsid w:val="00BD4607"/>
    <w:rsid w:val="00BE34B7"/>
    <w:rsid w:val="00C01032"/>
    <w:rsid w:val="00C267AD"/>
    <w:rsid w:val="00C33896"/>
    <w:rsid w:val="00C36E5B"/>
    <w:rsid w:val="00C402CE"/>
    <w:rsid w:val="00C4673B"/>
    <w:rsid w:val="00C610EA"/>
    <w:rsid w:val="00C70E6E"/>
    <w:rsid w:val="00C75B7B"/>
    <w:rsid w:val="00CA45B9"/>
    <w:rsid w:val="00CD49B2"/>
    <w:rsid w:val="00CE673C"/>
    <w:rsid w:val="00CF0600"/>
    <w:rsid w:val="00D13C52"/>
    <w:rsid w:val="00D14942"/>
    <w:rsid w:val="00D3059F"/>
    <w:rsid w:val="00D502D8"/>
    <w:rsid w:val="00D53909"/>
    <w:rsid w:val="00D62C28"/>
    <w:rsid w:val="00D74532"/>
    <w:rsid w:val="00D80F19"/>
    <w:rsid w:val="00D81922"/>
    <w:rsid w:val="00D845BD"/>
    <w:rsid w:val="00D87E60"/>
    <w:rsid w:val="00D95CC0"/>
    <w:rsid w:val="00DA0818"/>
    <w:rsid w:val="00DA7DDE"/>
    <w:rsid w:val="00DB4911"/>
    <w:rsid w:val="00DC7A7A"/>
    <w:rsid w:val="00DF4296"/>
    <w:rsid w:val="00DF6944"/>
    <w:rsid w:val="00E00CDA"/>
    <w:rsid w:val="00E05B29"/>
    <w:rsid w:val="00E15CE7"/>
    <w:rsid w:val="00E406E5"/>
    <w:rsid w:val="00E520CB"/>
    <w:rsid w:val="00E54631"/>
    <w:rsid w:val="00E61620"/>
    <w:rsid w:val="00E946E0"/>
    <w:rsid w:val="00EB5D46"/>
    <w:rsid w:val="00EC08C3"/>
    <w:rsid w:val="00EE683F"/>
    <w:rsid w:val="00EF0995"/>
    <w:rsid w:val="00EF20BF"/>
    <w:rsid w:val="00F379C8"/>
    <w:rsid w:val="00F51891"/>
    <w:rsid w:val="00F631DE"/>
    <w:rsid w:val="00F82153"/>
    <w:rsid w:val="00F87280"/>
    <w:rsid w:val="00FB3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49"/>
    <o:shapelayout v:ext="edit">
      <o:idmap v:ext="edit" data="1"/>
    </o:shapelayout>
  </w:shapeDefaults>
  <w:decimalSymbol w:val=","/>
  <w:listSeparator w:val=";"/>
  <w14:docId w14:val="48E18460"/>
  <w15:chartTrackingRefBased/>
  <w15:docId w15:val="{068A7716-C788-471A-B597-6FB079DA1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A3E57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900AF2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6975E8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2D77E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5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4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5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18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60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04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405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8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72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4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29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512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02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69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9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7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79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://www.lisec.com/?utm_source=Press-Release&amp;utm_medium=Word-PDF&amp;utm_campaign=DE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mailto:claudia.guschlbauer@lisec.com" TargetMode="Externa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ne xmlns="40456b24-d3c3-4478-b7bb-4dbdee4a6cea">true</Done>
    <_ip_UnifiedCompliancePolicyUIAction xmlns="http://schemas.microsoft.com/sharepoint/v3" xsi:nil="true"/>
    <lcf76f155ced4ddcb4097134ff3c332f xmlns="40456b24-d3c3-4478-b7bb-4dbdee4a6cea">
      <Terms xmlns="http://schemas.microsoft.com/office/infopath/2007/PartnerControls"/>
    </lcf76f155ced4ddcb4097134ff3c332f>
    <_ip_UnifiedCompliancePolicyProperties xmlns="http://schemas.microsoft.com/sharepoint/v3" xsi:nil="true"/>
    <Tag xmlns="40456b24-d3c3-4478-b7bb-4dbdee4a6cea" xsi:nil="true"/>
    <TaxCatchAll xmlns="3406e987-2c27-46bc-8186-03410fb9ac0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6A661A8A52594FB63375275B8BC749" ma:contentTypeVersion="23" ma:contentTypeDescription="Create a new document." ma:contentTypeScope="" ma:versionID="86d5c5bb085c2c0562b29b6dac1b7743">
  <xsd:schema xmlns:xsd="http://www.w3.org/2001/XMLSchema" xmlns:xs="http://www.w3.org/2001/XMLSchema" xmlns:p="http://schemas.microsoft.com/office/2006/metadata/properties" xmlns:ns1="http://schemas.microsoft.com/sharepoint/v3" xmlns:ns2="40456b24-d3c3-4478-b7bb-4dbdee4a6cea" xmlns:ns3="0b0768a5-d21b-40af-8bc9-df05cdfa208a" xmlns:ns4="3406e987-2c27-46bc-8186-03410fb9ac0a" targetNamespace="http://schemas.microsoft.com/office/2006/metadata/properties" ma:root="true" ma:fieldsID="5482c37c7643708bfbbd569e190159f6" ns1:_="" ns2:_="" ns3:_="" ns4:_="">
    <xsd:import namespace="http://schemas.microsoft.com/sharepoint/v3"/>
    <xsd:import namespace="40456b24-d3c3-4478-b7bb-4dbdee4a6cea"/>
    <xsd:import namespace="0b0768a5-d21b-40af-8bc9-df05cdfa208a"/>
    <xsd:import namespace="3406e987-2c27-46bc-8186-03410fb9ac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Tag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Don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456b24-d3c3-4478-b7bb-4dbdee4a6c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Tag" ma:index="23" nillable="true" ma:displayName="Tag" ma:format="Dropdown" ma:indexed="true" ma:internalName="Tag">
      <xsd:simpleType>
        <xsd:union memberTypes="dms:Text">
          <xsd:simpleType>
            <xsd:restriction base="dms:Choice">
              <xsd:enumeration value="Project"/>
              <xsd:enumeration value="Product"/>
              <xsd:enumeration value="Home Show"/>
            </xsd:restriction>
          </xsd:simpleType>
        </xsd:union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48b5873e-9b4f-4f42-8afc-3b4819edd51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one" ma:index="28" nillable="true" ma:displayName="Done" ma:default="1" ma:format="Dropdown" ma:internalName="Done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0768a5-d21b-40af-8bc9-df05cdfa208a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06e987-2c27-46bc-8186-03410fb9ac0a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f24295d0-b640-4509-aa01-e7d904528906}" ma:internalName="TaxCatchAll" ma:showField="CatchAllData" ma:web="0b0768a5-d21b-40af-8bc9-df05cdfa20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FF38EFC-E3E3-4992-AA1F-B910B8617904}">
  <ds:schemaRefs>
    <ds:schemaRef ds:uri="http://schemas.microsoft.com/office/2006/metadata/properties"/>
    <ds:schemaRef ds:uri="http://schemas.microsoft.com/office/infopath/2007/PartnerControls"/>
    <ds:schemaRef ds:uri="40456b24-d3c3-4478-b7bb-4dbdee4a6cea"/>
    <ds:schemaRef ds:uri="http://schemas.microsoft.com/sharepoint/v3"/>
    <ds:schemaRef ds:uri="3406e987-2c27-46bc-8186-03410fb9ac0a"/>
  </ds:schemaRefs>
</ds:datastoreItem>
</file>

<file path=customXml/itemProps2.xml><?xml version="1.0" encoding="utf-8"?>
<ds:datastoreItem xmlns:ds="http://schemas.openxmlformats.org/officeDocument/2006/customXml" ds:itemID="{F651683E-6ABA-408F-A3BD-10DECB751C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0456b24-d3c3-4478-b7bb-4dbdee4a6cea"/>
    <ds:schemaRef ds:uri="0b0768a5-d21b-40af-8bc9-df05cdfa208a"/>
    <ds:schemaRef ds:uri="3406e987-2c27-46bc-8186-03410fb9ac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E022CEC-0AB5-4883-898E-5C960E3E77E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7bb3aebd-a35d-4763-b75c-0d2e109f84ff}" enabled="0" method="" siteId="{7bb3aebd-a35d-4763-b75c-0d2e109f84f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1300</Words>
  <Characters>7738</Characters>
  <Application>Microsoft Office Word</Application>
  <DocSecurity>0</DocSecurity>
  <Lines>161</Lines>
  <Paragraphs>53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LiSEC</Company>
  <LinksUpToDate>false</LinksUpToDate>
  <CharactersWithSpaces>8985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Hilmbauer Jakob</dc:creator>
  <cp:keywords/>
  <dc:description/>
  <cp:lastModifiedBy>Dieminger Katrin Eva</cp:lastModifiedBy>
  <cp:revision>7</cp:revision>
  <dcterms:created xsi:type="dcterms:W3CDTF">2025-11-26T06:18:00Z</dcterms:created>
  <dcterms:modified xsi:type="dcterms:W3CDTF">2026-04-14T13:50:00Z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0x010100BF6A661A8A52594FB63375275B8BC749</vt:lpwstr>
  </property>
  <property fmtid="{D5CDD505-2E9C-101B-9397-08002B2CF9AE}" pid="3" name="MediaServiceImageTags">
    <vt:lpwstr/>
  </property>
</Properties>
</file>